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625" w:afterLines="200" w:line="480" w:lineRule="auto"/>
        <w:jc w:val="center"/>
        <w:textAlignment w:val="auto"/>
        <w:outlineLvl w:val="0"/>
        <w:rPr>
          <w:rFonts w:hint="eastAsia" w:ascii="华文中宋" w:hAnsi="华文中宋" w:eastAsia="华文中宋" w:cs="华文中宋"/>
          <w:sz w:val="48"/>
          <w:szCs w:val="48"/>
        </w:rPr>
      </w:pPr>
      <w:r>
        <w:rPr>
          <w:rFonts w:hint="eastAsia" w:ascii="华文中宋" w:hAnsi="华文中宋" w:eastAsia="华文中宋" w:cs="华文中宋"/>
          <w:sz w:val="48"/>
          <w:szCs w:val="48"/>
        </w:rPr>
        <w:t>授权委托书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现授权委托我公司员工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（身份证号：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8"/>
          <w:szCs w:val="28"/>
        </w:rPr>
        <w:t>）作为经办人（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又称“</w:t>
      </w:r>
      <w:r>
        <w:rPr>
          <w:rFonts w:hint="eastAsia" w:ascii="宋体" w:hAnsi="宋体" w:eastAsia="宋体" w:cs="宋体"/>
          <w:sz w:val="28"/>
          <w:szCs w:val="28"/>
        </w:rPr>
        <w:t>代理人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或“被授权人”</w:t>
      </w:r>
      <w:r>
        <w:rPr>
          <w:rFonts w:hint="eastAsia" w:ascii="宋体" w:hAnsi="宋体" w:eastAsia="宋体" w:cs="宋体"/>
          <w:sz w:val="28"/>
          <w:szCs w:val="28"/>
        </w:rPr>
        <w:t>），全权代理我公司办理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天津市滨海数字认证有限公司的数字证书，相关</w:t>
      </w:r>
      <w:r>
        <w:rPr>
          <w:rFonts w:hint="eastAsia" w:ascii="宋体" w:hAnsi="宋体" w:eastAsia="宋体" w:cs="宋体"/>
          <w:sz w:val="28"/>
          <w:szCs w:val="28"/>
        </w:rPr>
        <w:t>如下事宜：</w:t>
      </w:r>
    </w:p>
    <w:p>
      <w:pPr>
        <w:pStyle w:val="9"/>
        <w:numPr>
          <w:ilvl w:val="0"/>
          <w:numId w:val="1"/>
        </w:numPr>
        <w:spacing w:line="360" w:lineRule="auto"/>
        <w:ind w:left="0" w:leftChars="0" w:firstLine="64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确认是否需要使用天津市滨海数字认证有限公司数字证书产品；</w:t>
      </w:r>
    </w:p>
    <w:p>
      <w:pPr>
        <w:pStyle w:val="9"/>
        <w:numPr>
          <w:ilvl w:val="0"/>
          <w:numId w:val="1"/>
        </w:numPr>
        <w:spacing w:line="360" w:lineRule="auto"/>
        <w:ind w:left="0" w:leftChars="0" w:firstLine="64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提交办理天津市滨海数字认证有限公司数字证书产品的相关申请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材料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ind w:firstLine="42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对经办人在办理上述事项过程中的所有行为及所签署的有关文件,本单位均予以认可,并承担相应的法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律</w:t>
      </w:r>
      <w:r>
        <w:rPr>
          <w:rFonts w:hint="eastAsia" w:ascii="宋体" w:hAnsi="宋体" w:eastAsia="宋体" w:cs="宋体"/>
          <w:sz w:val="28"/>
          <w:szCs w:val="28"/>
        </w:rPr>
        <w:t>责任。</w:t>
      </w:r>
    </w:p>
    <w:p>
      <w:pPr>
        <w:pStyle w:val="4"/>
        <w:widowControl/>
        <w:shd w:val="clear" w:color="auto" w:fill="FFFFFF"/>
        <w:spacing w:before="390" w:beforeAutospacing="0" w:after="390" w:afterAutospacing="0" w:line="360" w:lineRule="auto"/>
        <w:ind w:firstLine="560" w:firstLineChars="20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委托期限:自盖章之日起至上述事项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eastAsia="zh-CN"/>
        </w:rPr>
        <w:t>办理完成之日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止。</w:t>
      </w:r>
    </w:p>
    <w:p>
      <w:pPr>
        <w:pStyle w:val="4"/>
        <w:widowControl/>
        <w:shd w:val="clear" w:color="auto" w:fill="FFFFFF"/>
        <w:spacing w:before="390" w:beforeAutospacing="0" w:after="390" w:afterAutospacing="0" w:line="360" w:lineRule="auto"/>
        <w:ind w:firstLine="560" w:firstLineChars="200"/>
        <w:jc w:val="center"/>
        <w:outlineLvl w:val="0"/>
        <w:rPr>
          <w:rFonts w:hint="eastAsia" w:ascii="宋体" w:hAnsi="宋体" w:eastAsia="宋体" w:cs="宋体"/>
          <w:color w:val="33333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委托单位（盖章）</w:t>
      </w: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  <w:lang w:eastAsia="zh-CN"/>
        </w:rPr>
        <w:t>：</w:t>
      </w:r>
    </w:p>
    <w:p>
      <w:pPr>
        <w:pStyle w:val="4"/>
        <w:widowControl/>
        <w:shd w:val="clear" w:color="auto" w:fill="FFFFFF"/>
        <w:spacing w:before="390" w:beforeAutospacing="0" w:after="390" w:afterAutospacing="0" w:line="360" w:lineRule="auto"/>
        <w:ind w:firstLine="560" w:firstLineChars="200"/>
        <w:jc w:val="center"/>
        <w:outlineLvl w:val="0"/>
        <w:rPr>
          <w:rFonts w:ascii="微软雅黑" w:hAnsi="微软雅黑" w:eastAsia="微软雅黑" w:cs="微软雅黑"/>
          <w:color w:val="333333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 xml:space="preserve">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08"/>
    <w:multiLevelType w:val="multilevel"/>
    <w:tmpl w:val="608D4E08"/>
    <w:lvl w:ilvl="0" w:tentative="0">
      <w:start w:val="1"/>
      <w:numFmt w:val="decimal"/>
      <w:lvlText w:val="%1.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8F436E"/>
    <w:rsid w:val="001271FD"/>
    <w:rsid w:val="001B4028"/>
    <w:rsid w:val="004463FA"/>
    <w:rsid w:val="006B7880"/>
    <w:rsid w:val="0081372E"/>
    <w:rsid w:val="008D0CAE"/>
    <w:rsid w:val="00BE79A4"/>
    <w:rsid w:val="00C47EA4"/>
    <w:rsid w:val="00F00A4F"/>
    <w:rsid w:val="00FD4BE1"/>
    <w:rsid w:val="0ADA6A95"/>
    <w:rsid w:val="15E26BD7"/>
    <w:rsid w:val="1D793F33"/>
    <w:rsid w:val="22CB6F4B"/>
    <w:rsid w:val="23295A32"/>
    <w:rsid w:val="23812EC8"/>
    <w:rsid w:val="251775DD"/>
    <w:rsid w:val="25B27FA4"/>
    <w:rsid w:val="38A616C0"/>
    <w:rsid w:val="3DD60848"/>
    <w:rsid w:val="45FB3A10"/>
    <w:rsid w:val="4F8110B7"/>
    <w:rsid w:val="578F436E"/>
    <w:rsid w:val="58773C2D"/>
    <w:rsid w:val="58F51FE1"/>
    <w:rsid w:val="5A191562"/>
    <w:rsid w:val="7996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44</Words>
  <Characters>257</Characters>
  <Lines>2</Lines>
  <Paragraphs>1</Paragraphs>
  <TotalTime>2</TotalTime>
  <ScaleCrop>false</ScaleCrop>
  <LinksUpToDate>false</LinksUpToDate>
  <CharactersWithSpaces>300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2020-04-16T02:32:00Z</dcterms:created>
  <dc:creator>zhangjian</dc:creator>
  <cp:lastModifiedBy>wanghy</cp:lastModifiedBy>
  <cp:lastPrinted>2019-04-29T10:12:00Z</cp:lastPrinted>
  <dcterms:modified xsi:type="dcterms:W3CDTF">2021-05-25T08:50:37Z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